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00052">
        <w:rPr>
          <w:rFonts w:ascii="Times New Roman" w:eastAsia="Arial Unicode MS" w:hAnsi="Times New Roman" w:cs="Times New Roman"/>
          <w:b/>
          <w:color w:val="000000" w:themeColor="text1"/>
          <w:sz w:val="24"/>
          <w:szCs w:val="24"/>
          <w:lang w:eastAsia="lv-LV"/>
        </w:rPr>
        <w:t>223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400052">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bookmarkStart w:id="0" w:name="_GoBack"/>
      <w:bookmarkEnd w:id="0"/>
    </w:p>
    <w:p w:rsidR="00400052" w:rsidRPr="00400052" w:rsidRDefault="00400052" w:rsidP="00400052">
      <w:pPr>
        <w:spacing w:after="0" w:line="240" w:lineRule="auto"/>
        <w:jc w:val="both"/>
        <w:rPr>
          <w:rFonts w:ascii="Times New Roman" w:eastAsia="Times New Roman" w:hAnsi="Times New Roman" w:cs="Calibri"/>
          <w:sz w:val="24"/>
          <w:szCs w:val="24"/>
          <w:lang w:eastAsia="lv-LV"/>
        </w:rPr>
      </w:pPr>
      <w:r w:rsidRPr="00400052">
        <w:rPr>
          <w:rFonts w:ascii="Times New Roman" w:eastAsia="Times New Roman" w:hAnsi="Times New Roman" w:cs="Calibri"/>
          <w:b/>
          <w:sz w:val="24"/>
          <w:szCs w:val="24"/>
          <w:lang w:eastAsia="lv-LV"/>
        </w:rPr>
        <w:t>Par atbrīvošanu no Madonas pilsētas kultūras nama telpu nomas maksas SDK “RONDO” vasaras deju nometņu rīkošanai</w:t>
      </w:r>
    </w:p>
    <w:p w:rsidR="00400052" w:rsidRPr="00400052" w:rsidRDefault="00400052" w:rsidP="00400052">
      <w:pPr>
        <w:spacing w:after="0" w:line="240" w:lineRule="auto"/>
        <w:rPr>
          <w:rFonts w:ascii="Times New Roman" w:eastAsia="Times New Roman" w:hAnsi="Times New Roman" w:cs="Calibri"/>
          <w:i/>
          <w:sz w:val="24"/>
          <w:szCs w:val="24"/>
          <w:lang w:eastAsia="lv-LV"/>
        </w:rPr>
      </w:pP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Madonas novada pašvaldība 2020.gada 29.maijā ir saņēmusi sporta deju kluba “</w:t>
      </w:r>
      <w:r w:rsidRPr="00400052">
        <w:rPr>
          <w:rFonts w:ascii="Times New Roman" w:eastAsia="Times New Roman" w:hAnsi="Times New Roman" w:cs="Calibri"/>
          <w:caps/>
          <w:sz w:val="24"/>
          <w:szCs w:val="24"/>
          <w:lang w:eastAsia="lv-LV"/>
        </w:rPr>
        <w:t>RONDO</w:t>
      </w:r>
      <w:r w:rsidRPr="00400052">
        <w:rPr>
          <w:rFonts w:ascii="Times New Roman" w:eastAsia="Times New Roman" w:hAnsi="Times New Roman" w:cs="Calibri"/>
          <w:sz w:val="24"/>
          <w:szCs w:val="24"/>
          <w:lang w:eastAsia="lv-LV"/>
        </w:rPr>
        <w:t>” vadītāja Arta Birka iesniegumu (reģistrēts Madonas novada pašvaldībā ar Nr. MNP/2.1.3.1/20/1743) ar lūgumu atbalstīt vasaras deju nometnes Madonas pilsētas kultūras namā, nepiemērojot telpu nomas maksu.</w:t>
      </w: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2020. gada vasarā plānotas 3 (trīs) sporta deju nometnes bērniem: no 15. līdz 18.jūnijam; no 6. līdz 9.jūlijam un no 10. līdz 13.augustam. Nodarbības katru dienu norisināsies no plkst. 9.00 līdz plkst. 12.00 Madonas pilsētas kultūras namā, savukārt no plkst. 13.30 līdz plkst. 16.30 Madonas pilsētas sporta laukumā (sliktu laikapstākļu gadījumā – skolas sporta zālē).</w:t>
      </w: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Nometnes datumi un laiki saskaņoti ar Madonas pilsētas kultūras namu un Madonas pilsētas vidusskolu.</w:t>
      </w: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Nometnes organizētājs apņemas ievērot visus pasākumu rīkošanas  nosacījumus, t.sk. distances ievērošanu un cilvēku skaitu, nodarbību ilgumu, nepieciešamās pauzes.</w:t>
      </w: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 xml:space="preserve">Nometnē nepiedalīsies bērni jaunāki par astoņiem gadiem. </w:t>
      </w:r>
    </w:p>
    <w:p w:rsidR="00400052" w:rsidRPr="00400052" w:rsidRDefault="00400052" w:rsidP="00400052">
      <w:pPr>
        <w:spacing w:after="0" w:line="240" w:lineRule="auto"/>
        <w:ind w:firstLine="720"/>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 xml:space="preserve">Saskaņā ar Madonas pilsētas iestāžu sniegto maksas pakalpojumu cenrādi, nometnes norisei nepieciešamo Madonas pilsētas kultūras nama telpu nomas izmaksas sastāda EUR 124,20 (viens simts divdesmit četri </w:t>
      </w:r>
      <w:proofErr w:type="spellStart"/>
      <w:r w:rsidRPr="00400052">
        <w:rPr>
          <w:rFonts w:ascii="Times New Roman" w:eastAsia="Times New Roman" w:hAnsi="Times New Roman" w:cs="Calibri"/>
          <w:i/>
          <w:sz w:val="24"/>
          <w:szCs w:val="24"/>
          <w:lang w:eastAsia="lv-LV"/>
        </w:rPr>
        <w:t>euro</w:t>
      </w:r>
      <w:proofErr w:type="spellEnd"/>
      <w:r w:rsidRPr="00400052">
        <w:rPr>
          <w:rFonts w:ascii="Times New Roman" w:eastAsia="Times New Roman" w:hAnsi="Times New Roman" w:cs="Calibri"/>
          <w:sz w:val="24"/>
          <w:szCs w:val="24"/>
          <w:lang w:eastAsia="lv-LV"/>
        </w:rPr>
        <w:t xml:space="preserve">, 20 centi), t.sk. PVN, savukārt Madonas pilsētas vidusskolas sporta zāles izmantošanas nomas izmaksas sastāda EUR 309,60 (trīs simti deviņi </w:t>
      </w:r>
      <w:proofErr w:type="spellStart"/>
      <w:r w:rsidRPr="00400052">
        <w:rPr>
          <w:rFonts w:ascii="Times New Roman" w:eastAsia="Times New Roman" w:hAnsi="Times New Roman" w:cs="Calibri"/>
          <w:i/>
          <w:sz w:val="24"/>
          <w:szCs w:val="24"/>
          <w:lang w:eastAsia="lv-LV"/>
        </w:rPr>
        <w:t>euro</w:t>
      </w:r>
      <w:proofErr w:type="spellEnd"/>
      <w:r w:rsidRPr="00400052">
        <w:rPr>
          <w:rFonts w:ascii="Times New Roman" w:eastAsia="Times New Roman" w:hAnsi="Times New Roman" w:cs="Calibri"/>
          <w:sz w:val="24"/>
          <w:szCs w:val="24"/>
          <w:lang w:eastAsia="lv-LV"/>
        </w:rPr>
        <w:t>, 60 centi), t.sk. PVN.</w:t>
      </w:r>
    </w:p>
    <w:p w:rsidR="00400052" w:rsidRPr="004359EE" w:rsidRDefault="00400052" w:rsidP="00400052">
      <w:pPr>
        <w:spacing w:after="0" w:line="240" w:lineRule="auto"/>
        <w:ind w:firstLine="720"/>
        <w:jc w:val="both"/>
        <w:rPr>
          <w:rFonts w:ascii="Times New Roman" w:hAnsi="Times New Roman" w:cs="Times New Roman"/>
          <w:b/>
          <w:sz w:val="24"/>
          <w:szCs w:val="24"/>
        </w:rPr>
      </w:pPr>
      <w:r w:rsidRPr="00400052">
        <w:rPr>
          <w:rFonts w:ascii="Times New Roman" w:eastAsia="Times New Roman" w:hAnsi="Times New Roman" w:cs="Times New Roman"/>
          <w:sz w:val="24"/>
          <w:szCs w:val="24"/>
          <w:lang w:eastAsia="lv-LV"/>
        </w:rPr>
        <w:t xml:space="preserve">Noklausījusies sniegto informāciju, ņemot vērā 11.06.2020.  Kultūras un sporta jautājumu komitejas </w:t>
      </w:r>
      <w:r w:rsidRPr="00400052">
        <w:rPr>
          <w:rFonts w:ascii="Times New Roman" w:eastAsia="Calibri" w:hAnsi="Times New Roman" w:cs="Times New Roman"/>
          <w:sz w:val="24"/>
          <w:szCs w:val="24"/>
        </w:rPr>
        <w:t xml:space="preserve">un 16.06.2020. Finanšu un attīstības komitejas atzinumus,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400052">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sidRPr="00E7519D">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400052" w:rsidRPr="00400052" w:rsidRDefault="00400052" w:rsidP="00400052">
      <w:pPr>
        <w:spacing w:after="0" w:line="240" w:lineRule="auto"/>
        <w:ind w:firstLine="720"/>
        <w:jc w:val="both"/>
        <w:rPr>
          <w:rFonts w:ascii="Times New Roman" w:eastAsia="Times New Roman" w:hAnsi="Times New Roman" w:cs="Calibri"/>
          <w:b/>
          <w:sz w:val="24"/>
          <w:szCs w:val="24"/>
          <w:lang w:eastAsia="lv-LV"/>
        </w:rPr>
      </w:pPr>
    </w:p>
    <w:p w:rsidR="00400052" w:rsidRPr="00400052" w:rsidRDefault="00400052" w:rsidP="00400052">
      <w:pPr>
        <w:numPr>
          <w:ilvl w:val="0"/>
          <w:numId w:val="16"/>
        </w:numPr>
        <w:spacing w:after="0" w:line="240" w:lineRule="auto"/>
        <w:contextualSpacing/>
        <w:jc w:val="both"/>
        <w:rPr>
          <w:rFonts w:ascii="Times New Roman" w:eastAsia="Times New Roman" w:hAnsi="Times New Roman" w:cs="Calibri"/>
          <w:sz w:val="24"/>
          <w:szCs w:val="24"/>
          <w:lang w:eastAsia="lv-LV"/>
        </w:rPr>
      </w:pPr>
      <w:r w:rsidRPr="00400052">
        <w:rPr>
          <w:rFonts w:ascii="Times New Roman" w:eastAsia="Times New Roman" w:hAnsi="Times New Roman" w:cs="Calibri"/>
          <w:sz w:val="24"/>
          <w:szCs w:val="24"/>
          <w:lang w:eastAsia="lv-LV"/>
        </w:rPr>
        <w:t>Atbrīvot SDK “</w:t>
      </w:r>
      <w:r w:rsidRPr="00400052">
        <w:rPr>
          <w:rFonts w:ascii="Times New Roman" w:eastAsia="Times New Roman" w:hAnsi="Times New Roman" w:cs="Calibri"/>
          <w:caps/>
          <w:sz w:val="24"/>
          <w:szCs w:val="24"/>
          <w:lang w:eastAsia="lv-LV"/>
        </w:rPr>
        <w:t>RONDO</w:t>
      </w:r>
      <w:r w:rsidRPr="00400052">
        <w:rPr>
          <w:rFonts w:ascii="Times New Roman" w:eastAsia="Times New Roman" w:hAnsi="Times New Roman" w:cs="Calibri"/>
          <w:sz w:val="24"/>
          <w:szCs w:val="24"/>
          <w:lang w:eastAsia="lv-LV"/>
        </w:rPr>
        <w:t xml:space="preserve">” no telpu nomas maksas par Madonas pilsētas kultūras nama izmantošanu nometnes vajadzībām laika periodā no 15. līdz 18. jūnijam; no 6. līdz 9. jūlijam un no 10. līdz 13. augustam. Aprēķinātie telpu nomas neieņemtie ienākumi kopā sastāda EUR 124,20 (viens simts divdesmit četri </w:t>
      </w:r>
      <w:proofErr w:type="spellStart"/>
      <w:r w:rsidRPr="00400052">
        <w:rPr>
          <w:rFonts w:ascii="Times New Roman" w:eastAsia="Times New Roman" w:hAnsi="Times New Roman" w:cs="Calibri"/>
          <w:i/>
          <w:sz w:val="24"/>
          <w:szCs w:val="24"/>
          <w:lang w:eastAsia="lv-LV"/>
        </w:rPr>
        <w:t>euro</w:t>
      </w:r>
      <w:proofErr w:type="spellEnd"/>
      <w:r w:rsidRPr="00400052">
        <w:rPr>
          <w:rFonts w:ascii="Times New Roman" w:eastAsia="Times New Roman" w:hAnsi="Times New Roman" w:cs="Calibri"/>
          <w:sz w:val="24"/>
          <w:szCs w:val="24"/>
          <w:lang w:eastAsia="lv-LV"/>
        </w:rPr>
        <w:t>, 20 centi), t.sk. PVN.</w:t>
      </w:r>
    </w:p>
    <w:p w:rsidR="00400052" w:rsidRPr="00400052" w:rsidRDefault="00400052" w:rsidP="00400052">
      <w:pPr>
        <w:numPr>
          <w:ilvl w:val="0"/>
          <w:numId w:val="16"/>
        </w:numPr>
        <w:spacing w:after="0" w:line="240" w:lineRule="auto"/>
        <w:contextualSpacing/>
        <w:jc w:val="both"/>
        <w:rPr>
          <w:rFonts w:ascii="Times New Roman" w:eastAsia="Times New Roman" w:hAnsi="Times New Roman" w:cs="Times New Roman"/>
          <w:sz w:val="20"/>
          <w:szCs w:val="20"/>
          <w:lang w:eastAsia="lv-LV"/>
        </w:rPr>
      </w:pPr>
      <w:r w:rsidRPr="00400052">
        <w:rPr>
          <w:rFonts w:ascii="Times New Roman" w:eastAsia="Times New Roman" w:hAnsi="Times New Roman" w:cs="Calibri"/>
          <w:sz w:val="24"/>
          <w:szCs w:val="24"/>
          <w:lang w:eastAsia="lv-LV"/>
        </w:rPr>
        <w:t>Atbrīvot SDK “</w:t>
      </w:r>
      <w:r w:rsidRPr="00400052">
        <w:rPr>
          <w:rFonts w:ascii="Times New Roman" w:eastAsia="Times New Roman" w:hAnsi="Times New Roman" w:cs="Calibri"/>
          <w:caps/>
          <w:sz w:val="24"/>
          <w:szCs w:val="24"/>
          <w:lang w:eastAsia="lv-LV"/>
        </w:rPr>
        <w:t>RONDO</w:t>
      </w:r>
      <w:r w:rsidRPr="00400052">
        <w:rPr>
          <w:rFonts w:ascii="Times New Roman" w:eastAsia="Times New Roman" w:hAnsi="Times New Roman" w:cs="Calibri"/>
          <w:sz w:val="24"/>
          <w:szCs w:val="24"/>
          <w:lang w:eastAsia="lv-LV"/>
        </w:rPr>
        <w:t xml:space="preserve">” no telpu nomas maksas par Madonas pilsētas vidusskolas sporta zāles telpu izmantošanu sporta deju nometnes vajadzībām laika periodā no 15. līdz 18. jūnijam; no 6. līdz 9. jūlijam un no 10. līdz 13. augustam gadījumā, kamēr nav uzsākti būvdarbi un saskaņojot ar Madonas pilsētas vidusskolas direktori. Aprēķinātie </w:t>
      </w:r>
      <w:r w:rsidRPr="00400052">
        <w:rPr>
          <w:rFonts w:ascii="Times New Roman" w:eastAsia="Times New Roman" w:hAnsi="Times New Roman" w:cs="Calibri"/>
          <w:sz w:val="24"/>
          <w:szCs w:val="24"/>
          <w:lang w:eastAsia="lv-LV"/>
        </w:rPr>
        <w:lastRenderedPageBreak/>
        <w:t xml:space="preserve">telpu nomas neieņemtie ienākumi kopā sastāda EUR 309,60 (trīs simti deviņi </w:t>
      </w:r>
      <w:proofErr w:type="spellStart"/>
      <w:r w:rsidRPr="00400052">
        <w:rPr>
          <w:rFonts w:ascii="Times New Roman" w:eastAsia="Times New Roman" w:hAnsi="Times New Roman" w:cs="Calibri"/>
          <w:i/>
          <w:sz w:val="24"/>
          <w:szCs w:val="24"/>
          <w:lang w:eastAsia="lv-LV"/>
        </w:rPr>
        <w:t>euro</w:t>
      </w:r>
      <w:proofErr w:type="spellEnd"/>
      <w:r w:rsidRPr="00400052">
        <w:rPr>
          <w:rFonts w:ascii="Times New Roman" w:eastAsia="Times New Roman" w:hAnsi="Times New Roman" w:cs="Calibri"/>
          <w:sz w:val="24"/>
          <w:szCs w:val="24"/>
          <w:lang w:eastAsia="lv-LV"/>
        </w:rPr>
        <w:t>, 60 centi), t.sk. PVN.</w:t>
      </w:r>
    </w:p>
    <w:p w:rsidR="00400052" w:rsidRPr="00400052" w:rsidRDefault="00400052" w:rsidP="00400052">
      <w:pPr>
        <w:spacing w:after="0" w:line="240" w:lineRule="auto"/>
        <w:contextualSpacing/>
        <w:jc w:val="both"/>
        <w:rPr>
          <w:rFonts w:ascii="Times New Roman" w:eastAsia="Times New Roman" w:hAnsi="Times New Roman" w:cs="Times New Roman"/>
          <w:sz w:val="20"/>
          <w:szCs w:val="20"/>
          <w:lang w:eastAsia="lv-LV"/>
        </w:rPr>
      </w:pPr>
    </w:p>
    <w:p w:rsidR="00400052" w:rsidRDefault="00400052" w:rsidP="00A80B9A">
      <w:pPr>
        <w:spacing w:after="0" w:line="259" w:lineRule="auto"/>
        <w:rPr>
          <w:rFonts w:ascii="Times New Roman" w:eastAsia="Calibri" w:hAnsi="Times New Roman" w:cs="Times New Roman"/>
          <w:b/>
          <w:sz w:val="24"/>
          <w:szCs w:val="24"/>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400052" w:rsidRPr="00400052" w:rsidRDefault="00400052" w:rsidP="00400052">
      <w:pPr>
        <w:spacing w:after="0" w:line="259" w:lineRule="auto"/>
        <w:jc w:val="both"/>
        <w:rPr>
          <w:rFonts w:ascii="Times New Roman" w:eastAsia="Times New Roman" w:hAnsi="Times New Roman" w:cs="Times New Roman"/>
          <w:i/>
          <w:sz w:val="24"/>
          <w:szCs w:val="24"/>
        </w:rPr>
      </w:pPr>
      <w:proofErr w:type="spellStart"/>
      <w:r w:rsidRPr="00400052">
        <w:rPr>
          <w:rFonts w:ascii="Times New Roman" w:eastAsia="Times New Roman" w:hAnsi="Times New Roman" w:cs="Times New Roman"/>
          <w:i/>
          <w:sz w:val="24"/>
          <w:szCs w:val="24"/>
        </w:rPr>
        <w:t>D.Torstere</w:t>
      </w:r>
      <w:proofErr w:type="spellEnd"/>
      <w:r w:rsidRPr="00400052">
        <w:rPr>
          <w:rFonts w:ascii="Times New Roman" w:eastAsia="Times New Roman" w:hAnsi="Times New Roman" w:cs="Times New Roman"/>
          <w:i/>
          <w:sz w:val="24"/>
          <w:szCs w:val="24"/>
        </w:rPr>
        <w:t xml:space="preserve"> 64860579</w:t>
      </w:r>
    </w:p>
    <w:p w:rsidR="00C46C12" w:rsidRPr="00A80B9A" w:rsidRDefault="00C46C12" w:rsidP="00400052">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5"/>
  </w:num>
  <w:num w:numId="8">
    <w:abstractNumId w:val="9"/>
  </w:num>
  <w:num w:numId="9">
    <w:abstractNumId w:val="14"/>
  </w:num>
  <w:num w:numId="10">
    <w:abstractNumId w:val="2"/>
  </w:num>
  <w:num w:numId="11">
    <w:abstractNumId w:val="13"/>
  </w:num>
  <w:num w:numId="12">
    <w:abstractNumId w:val="6"/>
  </w:num>
  <w:num w:numId="13">
    <w:abstractNumId w:val="11"/>
  </w:num>
  <w:num w:numId="14">
    <w:abstractNumId w:val="10"/>
  </w:num>
  <w:num w:numId="15">
    <w:abstractNumId w:val="17"/>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2F2"/>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EE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B8F4-1E6A-4EC7-A3CD-0A0BBD01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1987</Words>
  <Characters>1133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209</cp:revision>
  <cp:lastPrinted>2020-06-17T12:16:00Z</cp:lastPrinted>
  <dcterms:created xsi:type="dcterms:W3CDTF">2020-01-30T14:39:00Z</dcterms:created>
  <dcterms:modified xsi:type="dcterms:W3CDTF">2020-06-17T12:17:00Z</dcterms:modified>
</cp:coreProperties>
</file>